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Расценки на развал-схождение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Импортные автомобили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Развал-схождение (передней подвески)                                  </w:t>
      </w:r>
      <w:bookmarkStart w:id="0" w:name="__DdeLink__18_1955369882"/>
      <w:r>
        <w:rPr>
          <w:rFonts w:cs="Times New Roman" w:ascii="Times New Roman" w:hAnsi="Times New Roman"/>
          <w:sz w:val="28"/>
          <w:szCs w:val="28"/>
        </w:rPr>
        <w:t xml:space="preserve">от </w:t>
      </w:r>
      <w:bookmarkEnd w:id="0"/>
      <w:r>
        <w:rPr>
          <w:rFonts w:cs="Times New Roman" w:ascii="Times New Roman" w:hAnsi="Times New Roman"/>
          <w:sz w:val="28"/>
          <w:szCs w:val="28"/>
        </w:rPr>
        <w:t>900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Развал-схождение (задней подвески)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600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Промер геометрии осей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350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Проверка развал-схождения (без компенсации)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400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Проверка развал-схождения (с компенсацией)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500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Применение газосварки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Слесарные работы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50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Отечественные  автомобили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Развал-схождение (передней подвески)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800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Развал-схождение (задней подвески)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700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Промер геометрии осей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300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Проверка развал-схождения (без компенсации)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450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Проверка развал-схождения (с компенсацией)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550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Применение газосварки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Слесарные работы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 50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LibreOffice/6.1.5.2$Linux_X86_64 LibreOffice_project/10$Build-2</Application>
  <Pages>1</Pages>
  <Words>77</Words>
  <Characters>534</Characters>
  <CharactersWithSpaces>1251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2019-04-03T11:34:00Z</dcterms:created>
  <dc:creator>Manager</dc:creator>
  <dc:description/>
  <dc:language>en-US</dc:language>
  <cp:lastModifiedBy/>
  <dcterms:modified xsi:type="dcterms:W3CDTF">2019-04-03T15:18:30Z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